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313938" w14:textId="77777777" w:rsidR="00880EBC" w:rsidRPr="00E449D1" w:rsidRDefault="00880EBC" w:rsidP="00880EBC">
      <w:pPr>
        <w:jc w:val="center"/>
        <w:rPr>
          <w:rFonts w:ascii="Times New Roman" w:hAnsi="Times New Roman" w:cs="Times New Roman"/>
          <w:b/>
          <w:bCs/>
        </w:rPr>
      </w:pPr>
      <w:r w:rsidRPr="00E449D1">
        <w:rPr>
          <w:rFonts w:ascii="Times New Roman" w:hAnsi="Times New Roman" w:cs="Times New Roman"/>
          <w:b/>
          <w:bCs/>
        </w:rPr>
        <w:t>Opis przedmiotu zamówienia – wymagania techniczne</w:t>
      </w:r>
    </w:p>
    <w:tbl>
      <w:tblPr>
        <w:tblStyle w:val="TableGrid"/>
        <w:tblW w:w="9665" w:type="dxa"/>
        <w:tblInd w:w="-34" w:type="dxa"/>
        <w:tblCellMar>
          <w:top w:w="29" w:type="dxa"/>
          <w:left w:w="34" w:type="dxa"/>
          <w:right w:w="20" w:type="dxa"/>
        </w:tblCellMar>
        <w:tblLook w:val="04A0" w:firstRow="1" w:lastRow="0" w:firstColumn="1" w:lastColumn="0" w:noHBand="0" w:noVBand="1"/>
      </w:tblPr>
      <w:tblGrid>
        <w:gridCol w:w="446"/>
        <w:gridCol w:w="2841"/>
        <w:gridCol w:w="6378"/>
      </w:tblGrid>
      <w:tr w:rsidR="00984C52" w:rsidRPr="00984C52" w14:paraId="57DE9B50" w14:textId="77777777" w:rsidTr="00926F78">
        <w:trPr>
          <w:trHeight w:val="22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19CA1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Lp.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2BD41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34EB0" w14:textId="77777777" w:rsidR="00984C52" w:rsidRPr="00984C52" w:rsidRDefault="00984C52" w:rsidP="00984C52">
            <w:pPr>
              <w:spacing w:after="160" w:line="259" w:lineRule="auto"/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Wymagania</w:t>
            </w:r>
          </w:p>
        </w:tc>
      </w:tr>
      <w:tr w:rsidR="00984C52" w:rsidRPr="00984C52" w14:paraId="2290EE28" w14:textId="77777777" w:rsidTr="00926F78">
        <w:trPr>
          <w:trHeight w:val="223"/>
        </w:trPr>
        <w:tc>
          <w:tcPr>
            <w:tcW w:w="96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94320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b/>
                <w:color w:val="000000"/>
                <w:kern w:val="0"/>
                <w14:ligatures w14:val="none"/>
              </w:rPr>
              <w:t>Ciągnik rolniczy - wymagania ogólne</w:t>
            </w:r>
          </w:p>
        </w:tc>
      </w:tr>
      <w:tr w:rsidR="00984C52" w:rsidRPr="00984C52" w14:paraId="2EA59D73" w14:textId="77777777" w:rsidTr="00926F78">
        <w:trPr>
          <w:trHeight w:val="22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D2B9B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EA030" w14:textId="77777777" w:rsidR="00984C52" w:rsidRPr="00984C52" w:rsidRDefault="00984C52" w:rsidP="00984C52">
            <w:pPr>
              <w:spacing w:after="160"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Rok produkcji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44B31" w14:textId="4808414C" w:rsidR="00984C52" w:rsidRPr="00984C52" w:rsidRDefault="00984C52" w:rsidP="00984C52">
            <w:pPr>
              <w:spacing w:after="160" w:line="259" w:lineRule="auto"/>
              <w:ind w:right="11"/>
              <w:jc w:val="center"/>
              <w:rPr>
                <w:rFonts w:ascii="Times New Roman" w:eastAsia="Calibri" w:hAnsi="Times New Roman" w:cs="Times New Roman"/>
                <w:iCs/>
                <w:color w:val="000000"/>
                <w:kern w:val="0"/>
                <w14:ligatures w14:val="none"/>
              </w:rPr>
            </w:pPr>
            <w:r w:rsidRPr="00E449D1">
              <w:rPr>
                <w:rFonts w:ascii="Times New Roman" w:eastAsia="Calibri" w:hAnsi="Times New Roman" w:cs="Times New Roman"/>
                <w:iCs/>
                <w:color w:val="000000"/>
                <w:kern w:val="0"/>
                <w14:ligatures w14:val="none"/>
              </w:rPr>
              <w:t xml:space="preserve">nie wcześniejszy niż 2025 </w:t>
            </w:r>
          </w:p>
        </w:tc>
      </w:tr>
      <w:tr w:rsidR="00984C52" w:rsidRPr="00984C52" w14:paraId="0B3AA787" w14:textId="77777777" w:rsidTr="00926F78">
        <w:trPr>
          <w:trHeight w:val="444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607FD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D4C20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Masa całkowita ciągnika bez obciążników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E51F3" w14:textId="77777777" w:rsidR="00984C52" w:rsidRPr="00984C52" w:rsidRDefault="00984C52" w:rsidP="00984C52">
            <w:pPr>
              <w:spacing w:after="160" w:line="259" w:lineRule="auto"/>
              <w:ind w:right="10"/>
              <w:jc w:val="center"/>
              <w:rPr>
                <w:rFonts w:ascii="Times New Roman" w:eastAsia="Calibri" w:hAnsi="Times New Roman" w:cs="Times New Roman"/>
                <w:iCs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iCs/>
                <w:color w:val="000000"/>
                <w:kern w:val="0"/>
                <w14:ligatures w14:val="none"/>
              </w:rPr>
              <w:t>min. 3400 kg</w:t>
            </w:r>
          </w:p>
        </w:tc>
      </w:tr>
      <w:tr w:rsidR="00984C52" w:rsidRPr="00984C52" w14:paraId="1AD64AF6" w14:textId="77777777" w:rsidTr="00926F78">
        <w:trPr>
          <w:trHeight w:val="22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9AE1F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9D16D" w14:textId="77777777" w:rsidR="00984C52" w:rsidRPr="00984C52" w:rsidRDefault="00984C52" w:rsidP="00984C52">
            <w:pPr>
              <w:spacing w:after="160" w:line="259" w:lineRule="auto"/>
              <w:ind w:right="39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Rozstaw osi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4073C" w14:textId="77777777" w:rsidR="00984C52" w:rsidRPr="00984C52" w:rsidRDefault="00984C52" w:rsidP="00984C52">
            <w:pPr>
              <w:spacing w:after="160" w:line="259" w:lineRule="auto"/>
              <w:ind w:right="11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min. 2200 mm</w:t>
            </w:r>
          </w:p>
        </w:tc>
        <w:bookmarkStart w:id="0" w:name="_GoBack"/>
        <w:bookmarkEnd w:id="0"/>
      </w:tr>
      <w:tr w:rsidR="00984C52" w:rsidRPr="00984C52" w14:paraId="0A60922C" w14:textId="77777777" w:rsidTr="00926F78">
        <w:trPr>
          <w:trHeight w:val="224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681C1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CA067" w14:textId="77777777" w:rsidR="00984C52" w:rsidRPr="00984C52" w:rsidRDefault="00984C52" w:rsidP="00984C52">
            <w:pPr>
              <w:spacing w:after="160"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szerokość całkowita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280B6" w14:textId="77777777" w:rsidR="00984C52" w:rsidRPr="00984C52" w:rsidRDefault="00984C52" w:rsidP="00984C52">
            <w:pPr>
              <w:spacing w:after="160" w:line="259" w:lineRule="auto"/>
              <w:ind w:right="11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max 2200 mm</w:t>
            </w:r>
          </w:p>
        </w:tc>
      </w:tr>
      <w:tr w:rsidR="00984C52" w:rsidRPr="00984C52" w14:paraId="2FF8E95B" w14:textId="77777777" w:rsidTr="00926F78">
        <w:trPr>
          <w:trHeight w:val="223"/>
        </w:trPr>
        <w:tc>
          <w:tcPr>
            <w:tcW w:w="96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46379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bCs/>
                <w:color w:val="000000"/>
                <w:kern w:val="0"/>
                <w14:ligatures w14:val="none"/>
              </w:rPr>
              <w:t>Kabina</w:t>
            </w:r>
          </w:p>
        </w:tc>
      </w:tr>
      <w:tr w:rsidR="00984C52" w:rsidRPr="00984C52" w14:paraId="109B7AA0" w14:textId="77777777" w:rsidTr="00926F78">
        <w:trPr>
          <w:trHeight w:val="444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D1E13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7ACD3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Wentylacja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DE01C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kabina min. cztero-słupkowa, wyposażona w ogrzewanie , wentylację oraz klimatyzację ,</w:t>
            </w:r>
          </w:p>
        </w:tc>
      </w:tr>
      <w:tr w:rsidR="00984C52" w:rsidRPr="00984C52" w14:paraId="33801E8A" w14:textId="77777777" w:rsidTr="00926F78">
        <w:trPr>
          <w:trHeight w:val="890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C078B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A3AE9" w14:textId="77777777" w:rsidR="00984C52" w:rsidRPr="00984C52" w:rsidRDefault="00984C52" w:rsidP="00984C52">
            <w:pPr>
              <w:spacing w:after="160" w:line="259" w:lineRule="auto"/>
              <w:ind w:left="4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Siedzisko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2C733" w14:textId="77777777" w:rsidR="00984C52" w:rsidRPr="00984C52" w:rsidRDefault="00984C52" w:rsidP="00984C52">
            <w:pPr>
              <w:spacing w:after="160" w:line="259" w:lineRule="auto"/>
              <w:ind w:right="10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fotel z siedziskiem pneumatycznie amortyzowanym  i fotel pasażera z pasem bezpieczeństwa. Kabina z</w:t>
            </w:r>
          </w:p>
          <w:p w14:paraId="0E10BF1B" w14:textId="77777777" w:rsidR="00984C52" w:rsidRPr="00984C52" w:rsidRDefault="00984C52" w:rsidP="00984C52">
            <w:pPr>
              <w:spacing w:after="160" w:line="259" w:lineRule="auto"/>
              <w:ind w:right="8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homologacją na 2 osoby</w:t>
            </w:r>
          </w:p>
        </w:tc>
      </w:tr>
      <w:tr w:rsidR="00984C52" w:rsidRPr="00984C52" w14:paraId="33F19AD9" w14:textId="77777777" w:rsidTr="00926F78">
        <w:trPr>
          <w:trHeight w:val="22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062A8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5AEA8" w14:textId="77777777" w:rsidR="00984C52" w:rsidRPr="00984C52" w:rsidRDefault="00984C52" w:rsidP="00984C52">
            <w:pPr>
              <w:spacing w:after="160" w:line="259" w:lineRule="auto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Liczba drzwi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A44E2" w14:textId="77777777" w:rsidR="00984C52" w:rsidRPr="00984C52" w:rsidRDefault="00984C52" w:rsidP="00984C52">
            <w:pPr>
              <w:spacing w:after="160" w:line="259" w:lineRule="auto"/>
              <w:ind w:right="9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2 drzwi zamykane na kluczyk</w:t>
            </w:r>
          </w:p>
        </w:tc>
      </w:tr>
      <w:tr w:rsidR="00984C52" w:rsidRPr="00984C52" w14:paraId="72165AA5" w14:textId="77777777" w:rsidTr="00926F78">
        <w:trPr>
          <w:trHeight w:val="444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E3D57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40986" w14:textId="77777777" w:rsidR="00984C52" w:rsidRPr="00984C52" w:rsidRDefault="00984C52" w:rsidP="00984C52">
            <w:pPr>
              <w:spacing w:after="160" w:line="259" w:lineRule="auto"/>
              <w:ind w:left="4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Widoczność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E2821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wycieraczki na przedniej i tylnej szybie ze spryskiwaczami, 2 lusterka wsteczne</w:t>
            </w:r>
          </w:p>
        </w:tc>
      </w:tr>
      <w:tr w:rsidR="00984C52" w:rsidRPr="00984C52" w14:paraId="4E3C033F" w14:textId="77777777" w:rsidTr="00926F78">
        <w:trPr>
          <w:trHeight w:val="444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051EB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38674" w14:textId="77777777" w:rsidR="00984C52" w:rsidRPr="00984C52" w:rsidRDefault="00984C52" w:rsidP="00984C52">
            <w:pPr>
              <w:spacing w:after="160" w:line="259" w:lineRule="auto"/>
              <w:ind w:left="6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Oświetlenie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9E110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 xml:space="preserve">światła robocze minimum 4 </w:t>
            </w:r>
            <w:proofErr w:type="spellStart"/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szt</w:t>
            </w:r>
            <w:proofErr w:type="spellEnd"/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 xml:space="preserve"> ( 2 z przodu, 2 z tyłu)., lampa ostrzegawcza</w:t>
            </w:r>
          </w:p>
        </w:tc>
      </w:tr>
      <w:tr w:rsidR="00984C52" w:rsidRPr="00984C52" w14:paraId="79A1AC60" w14:textId="77777777" w:rsidTr="00926F78">
        <w:trPr>
          <w:trHeight w:val="22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558F5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29D60" w14:textId="77777777" w:rsidR="00984C52" w:rsidRPr="00984C52" w:rsidRDefault="00984C52" w:rsidP="00984C52">
            <w:pPr>
              <w:spacing w:after="160" w:line="259" w:lineRule="auto"/>
              <w:ind w:left="1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Radio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C34C7" w14:textId="77777777" w:rsidR="00984C52" w:rsidRPr="00984C52" w:rsidRDefault="00984C52" w:rsidP="00984C52">
            <w:pPr>
              <w:spacing w:after="160" w:line="259" w:lineRule="auto"/>
              <w:ind w:right="14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 xml:space="preserve">kabina wyposażona w radio z min. 2 </w:t>
            </w:r>
            <w:proofErr w:type="spellStart"/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glośnikami</w:t>
            </w:r>
            <w:proofErr w:type="spellEnd"/>
          </w:p>
        </w:tc>
      </w:tr>
      <w:tr w:rsidR="00984C52" w:rsidRPr="00984C52" w14:paraId="3627C26D" w14:textId="77777777" w:rsidTr="00926F78">
        <w:trPr>
          <w:trHeight w:val="223"/>
        </w:trPr>
        <w:tc>
          <w:tcPr>
            <w:tcW w:w="96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EE944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bCs/>
                <w:color w:val="000000"/>
                <w:kern w:val="0"/>
                <w14:ligatures w14:val="none"/>
              </w:rPr>
              <w:t>Silnik i napęd</w:t>
            </w:r>
          </w:p>
        </w:tc>
      </w:tr>
      <w:tr w:rsidR="00984C52" w:rsidRPr="00984C52" w14:paraId="138F8D2B" w14:textId="77777777" w:rsidTr="00926F78">
        <w:trPr>
          <w:trHeight w:val="444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A9894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C3C75" w14:textId="77777777" w:rsidR="00984C52" w:rsidRPr="00984C52" w:rsidRDefault="00984C52" w:rsidP="00984C52">
            <w:pPr>
              <w:spacing w:after="160" w:line="259" w:lineRule="auto"/>
              <w:ind w:right="40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Rodzaj silnika, rodzaj paliwa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83469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z zapłonem samoczynnym,</w:t>
            </w:r>
            <w:r w:rsidRPr="00984C52">
              <w:rPr>
                <w:rFonts w:ascii="Times New Roman" w:eastAsia="Calibri" w:hAnsi="Times New Roman" w:cs="Times New Roman"/>
                <w:color w:val="FF0000"/>
                <w:kern w:val="0"/>
                <w14:ligatures w14:val="none"/>
              </w:rPr>
              <w:t xml:space="preserve"> </w:t>
            </w: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czterocylindrowy, olej napędowy</w:t>
            </w:r>
          </w:p>
        </w:tc>
      </w:tr>
      <w:tr w:rsidR="00984C52" w:rsidRPr="00984C52" w14:paraId="50E2A7E5" w14:textId="77777777" w:rsidTr="00926F78">
        <w:trPr>
          <w:trHeight w:val="22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7691D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843BE" w14:textId="77777777" w:rsidR="00984C52" w:rsidRPr="00984C52" w:rsidRDefault="00984C52" w:rsidP="00984C52">
            <w:pPr>
              <w:spacing w:after="160"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Moc silnika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BB16D" w14:textId="77777777" w:rsidR="00984C52" w:rsidRPr="00984C52" w:rsidRDefault="00984C52" w:rsidP="00984C52">
            <w:pPr>
              <w:spacing w:after="160" w:line="259" w:lineRule="auto"/>
              <w:ind w:right="9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od 100KM do 105 KM</w:t>
            </w:r>
          </w:p>
        </w:tc>
      </w:tr>
      <w:tr w:rsidR="00984C52" w:rsidRPr="00984C52" w14:paraId="1701386F" w14:textId="77777777" w:rsidTr="00926F78">
        <w:trPr>
          <w:trHeight w:val="22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FDB6D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1B944" w14:textId="77777777" w:rsidR="00984C52" w:rsidRPr="00984C52" w:rsidRDefault="00984C52" w:rsidP="00984C52">
            <w:pPr>
              <w:spacing w:after="160" w:line="259" w:lineRule="auto"/>
              <w:ind w:right="38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pojemność skokowa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D4949" w14:textId="77777777" w:rsidR="00984C52" w:rsidRPr="00984C52" w:rsidRDefault="00984C52" w:rsidP="00984C52">
            <w:pPr>
              <w:spacing w:after="160" w:line="259" w:lineRule="auto"/>
              <w:ind w:right="11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od 3000 cm3</w:t>
            </w:r>
          </w:p>
        </w:tc>
      </w:tr>
      <w:tr w:rsidR="00984C52" w:rsidRPr="00984C52" w14:paraId="3C92ADE5" w14:textId="77777777" w:rsidTr="00926F78">
        <w:trPr>
          <w:trHeight w:val="22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EB5AB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C3592" w14:textId="77777777" w:rsidR="00984C52" w:rsidRPr="00984C52" w:rsidRDefault="00984C52" w:rsidP="00984C52">
            <w:pPr>
              <w:spacing w:after="160" w:line="259" w:lineRule="auto"/>
              <w:ind w:right="35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Skrzynia biegów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FCA5A" w14:textId="77777777" w:rsidR="00984C52" w:rsidRPr="00984C52" w:rsidRDefault="00984C52" w:rsidP="00984C52">
            <w:pPr>
              <w:spacing w:after="160" w:line="259" w:lineRule="auto"/>
              <w:ind w:right="1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mechaniczna, w pełni zsynchronizowana</w:t>
            </w:r>
          </w:p>
        </w:tc>
      </w:tr>
      <w:tr w:rsidR="00984C52" w:rsidRPr="00984C52" w14:paraId="1CC49F27" w14:textId="77777777" w:rsidTr="00926F78">
        <w:trPr>
          <w:trHeight w:val="22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603CE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CD8F7" w14:textId="77777777" w:rsidR="00984C52" w:rsidRPr="00984C52" w:rsidRDefault="00984C52" w:rsidP="00984C52">
            <w:pPr>
              <w:spacing w:after="160" w:line="259" w:lineRule="auto"/>
              <w:ind w:right="38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ilość biegów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C617B" w14:textId="77777777" w:rsidR="00984C52" w:rsidRPr="00984C52" w:rsidRDefault="00984C52" w:rsidP="00984C52">
            <w:pPr>
              <w:spacing w:after="160" w:line="259" w:lineRule="auto"/>
              <w:ind w:right="1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liczba przełożeń min. 12 x 12</w:t>
            </w:r>
          </w:p>
        </w:tc>
      </w:tr>
      <w:tr w:rsidR="00984C52" w:rsidRPr="00984C52" w14:paraId="0D1DF34C" w14:textId="77777777" w:rsidTr="00926F78">
        <w:trPr>
          <w:trHeight w:val="22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A4B1F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0C7B2" w14:textId="77777777" w:rsidR="00984C52" w:rsidRPr="00984C52" w:rsidRDefault="00984C52" w:rsidP="00984C52">
            <w:pPr>
              <w:spacing w:after="160" w:line="259" w:lineRule="auto"/>
              <w:ind w:left="4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Rewers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9AC91" w14:textId="77777777" w:rsidR="00984C52" w:rsidRPr="00984C52" w:rsidRDefault="00984C52" w:rsidP="00984C52">
            <w:pPr>
              <w:spacing w:after="160" w:line="259" w:lineRule="auto"/>
              <w:ind w:right="9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mechaniczny lub hydrauliczny</w:t>
            </w:r>
          </w:p>
        </w:tc>
      </w:tr>
      <w:tr w:rsidR="00984C52" w:rsidRPr="00984C52" w14:paraId="07FCCC8F" w14:textId="77777777" w:rsidTr="00926F78">
        <w:trPr>
          <w:trHeight w:val="22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B5C10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7A728" w14:textId="77777777" w:rsidR="00984C52" w:rsidRPr="00984C52" w:rsidRDefault="00984C52" w:rsidP="00984C52">
            <w:pPr>
              <w:spacing w:after="160" w:line="259" w:lineRule="auto"/>
              <w:ind w:right="37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Rodzaj napędu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47F19" w14:textId="77777777" w:rsidR="00984C52" w:rsidRPr="00984C52" w:rsidRDefault="00984C52" w:rsidP="00984C52">
            <w:pPr>
              <w:spacing w:after="160" w:line="259" w:lineRule="auto"/>
              <w:ind w:right="9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4WD (4x4)</w:t>
            </w:r>
          </w:p>
        </w:tc>
      </w:tr>
      <w:tr w:rsidR="00984C52" w:rsidRPr="00984C52" w14:paraId="2840724A" w14:textId="77777777" w:rsidTr="00926F78">
        <w:trPr>
          <w:trHeight w:val="22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041B3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528E6" w14:textId="77777777" w:rsidR="00984C52" w:rsidRPr="00984C52" w:rsidRDefault="00984C52" w:rsidP="00984C52">
            <w:pPr>
              <w:spacing w:after="160"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V Max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ED439" w14:textId="77777777" w:rsidR="00984C52" w:rsidRPr="00984C52" w:rsidRDefault="00984C52" w:rsidP="00984C52">
            <w:pPr>
              <w:spacing w:after="160" w:line="259" w:lineRule="auto"/>
              <w:ind w:right="9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minimalna prędkość 30 km/h</w:t>
            </w:r>
          </w:p>
        </w:tc>
      </w:tr>
      <w:tr w:rsidR="00984C52" w:rsidRPr="00984C52" w14:paraId="3C275AF7" w14:textId="77777777" w:rsidTr="00926F78">
        <w:trPr>
          <w:trHeight w:val="22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D43B8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BC495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Norma emisji spalin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160B1" w14:textId="77777777" w:rsidR="00984C52" w:rsidRPr="00984C52" w:rsidRDefault="00984C52" w:rsidP="00984C52">
            <w:pPr>
              <w:spacing w:after="160" w:line="259" w:lineRule="auto"/>
              <w:ind w:right="9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proofErr w:type="spellStart"/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Stage</w:t>
            </w:r>
            <w:proofErr w:type="spellEnd"/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 xml:space="preserve"> V</w:t>
            </w:r>
          </w:p>
        </w:tc>
      </w:tr>
      <w:tr w:rsidR="00984C52" w:rsidRPr="00984C52" w14:paraId="429B5630" w14:textId="77777777" w:rsidTr="00926F78">
        <w:trPr>
          <w:trHeight w:val="23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98873" w14:textId="77777777" w:rsidR="00984C52" w:rsidRPr="00984C52" w:rsidRDefault="00984C52" w:rsidP="00984C52">
            <w:pPr>
              <w:spacing w:after="160" w:line="259" w:lineRule="auto"/>
              <w:ind w:left="110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491FF" w14:textId="77777777" w:rsidR="00984C52" w:rsidRPr="00984C52" w:rsidRDefault="00984C52" w:rsidP="00984C52">
            <w:pPr>
              <w:spacing w:after="160" w:line="259" w:lineRule="auto"/>
              <w:ind w:right="38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Hamulec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1C4E4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mechaniczny lub Hydrauliczny z załączaniem przedniej osi</w:t>
            </w:r>
          </w:p>
        </w:tc>
      </w:tr>
      <w:tr w:rsidR="00984C52" w:rsidRPr="00984C52" w14:paraId="1B45D6B1" w14:textId="77777777" w:rsidTr="00926F78">
        <w:trPr>
          <w:trHeight w:val="22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656D6" w14:textId="77777777" w:rsidR="00984C52" w:rsidRPr="00984C52" w:rsidRDefault="00984C52" w:rsidP="00984C52">
            <w:pPr>
              <w:spacing w:after="160" w:line="259" w:lineRule="auto"/>
              <w:ind w:left="110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lastRenderedPageBreak/>
              <w:t>11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E430F" w14:textId="77777777" w:rsidR="00984C52" w:rsidRPr="00984C52" w:rsidRDefault="00984C52" w:rsidP="00984C52">
            <w:pPr>
              <w:spacing w:after="160" w:line="259" w:lineRule="auto"/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Oś przednia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F5ED5" w14:textId="77777777" w:rsidR="00984C52" w:rsidRPr="00984C52" w:rsidRDefault="00984C52" w:rsidP="00984C52">
            <w:pPr>
              <w:spacing w:after="160" w:line="259" w:lineRule="auto"/>
              <w:ind w:right="14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klasy 1,5 HD</w:t>
            </w:r>
          </w:p>
        </w:tc>
      </w:tr>
      <w:tr w:rsidR="00984C52" w:rsidRPr="00984C52" w14:paraId="30E65C76" w14:textId="77777777" w:rsidTr="00926F78">
        <w:trPr>
          <w:trHeight w:val="22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9F873" w14:textId="77777777" w:rsidR="00984C52" w:rsidRPr="00984C52" w:rsidRDefault="00984C52" w:rsidP="00984C52">
            <w:pPr>
              <w:spacing w:after="160" w:line="259" w:lineRule="auto"/>
              <w:ind w:left="110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D3DCC" w14:textId="77777777" w:rsidR="00984C52" w:rsidRPr="00984C52" w:rsidRDefault="00984C52" w:rsidP="00984C52">
            <w:pPr>
              <w:spacing w:after="160" w:line="259" w:lineRule="auto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Układ kierowniczy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8BC22" w14:textId="77777777" w:rsidR="00984C52" w:rsidRPr="00984C52" w:rsidRDefault="00984C52" w:rsidP="00984C52">
            <w:pPr>
              <w:spacing w:after="160" w:line="259" w:lineRule="auto"/>
              <w:ind w:right="8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ze wspomaganiem</w:t>
            </w:r>
          </w:p>
        </w:tc>
      </w:tr>
      <w:tr w:rsidR="00984C52" w:rsidRPr="00984C52" w14:paraId="19368A0C" w14:textId="77777777" w:rsidTr="00926F78">
        <w:trPr>
          <w:trHeight w:val="223"/>
        </w:trPr>
        <w:tc>
          <w:tcPr>
            <w:tcW w:w="96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5FB4E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bCs/>
                <w:color w:val="000000"/>
                <w:kern w:val="0"/>
                <w14:ligatures w14:val="none"/>
              </w:rPr>
              <w:t>Układ Hydrauliczny i pneumatyczny</w:t>
            </w:r>
          </w:p>
        </w:tc>
      </w:tr>
      <w:tr w:rsidR="00984C52" w:rsidRPr="00984C52" w14:paraId="4B560B83" w14:textId="77777777" w:rsidTr="00926F78">
        <w:trPr>
          <w:trHeight w:val="44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AB65D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2FCFB" w14:textId="77777777" w:rsidR="00984C52" w:rsidRPr="00984C52" w:rsidRDefault="00984C52" w:rsidP="00984C52">
            <w:pPr>
              <w:spacing w:after="160" w:line="259" w:lineRule="auto"/>
              <w:ind w:left="4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Zawory Hydrauliczne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FF1F1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min. 3 pary z tyłu ciągnika,</w:t>
            </w:r>
          </w:p>
          <w:p w14:paraId="65716C56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min 2 pary zaworów międzyosiowych</w:t>
            </w:r>
          </w:p>
        </w:tc>
      </w:tr>
      <w:tr w:rsidR="00984C52" w:rsidRPr="00984C52" w14:paraId="3C6B109E" w14:textId="77777777" w:rsidTr="00926F78">
        <w:trPr>
          <w:trHeight w:val="444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48C7D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E6077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TUZ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792E3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tylny TUZ min. Kat II o udźwigu min 1600 kg, przedni TUZ min Kat II o udźwigu min 1200 kg</w:t>
            </w:r>
          </w:p>
        </w:tc>
      </w:tr>
      <w:tr w:rsidR="00984C52" w:rsidRPr="00984C52" w14:paraId="69244519" w14:textId="77777777" w:rsidTr="00926F78">
        <w:trPr>
          <w:trHeight w:val="22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94481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5F12A" w14:textId="77777777" w:rsidR="00984C52" w:rsidRPr="00984C52" w:rsidRDefault="00984C52" w:rsidP="00984C52">
            <w:pPr>
              <w:spacing w:after="160" w:line="259" w:lineRule="auto"/>
              <w:ind w:right="35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Pompa hydrauliczna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1AC1B" w14:textId="77777777" w:rsidR="00984C52" w:rsidRPr="00984C52" w:rsidRDefault="00984C52" w:rsidP="00984C52">
            <w:pPr>
              <w:spacing w:after="160" w:line="259" w:lineRule="auto"/>
              <w:ind w:right="10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pompa hydrauliczna o wydatku min. 60l/min</w:t>
            </w:r>
          </w:p>
        </w:tc>
      </w:tr>
      <w:tr w:rsidR="00984C52" w:rsidRPr="00984C52" w14:paraId="54B149A2" w14:textId="77777777" w:rsidTr="00926F78">
        <w:trPr>
          <w:trHeight w:val="22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BC040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B2DDE" w14:textId="77777777" w:rsidR="00984C52" w:rsidRPr="00984C52" w:rsidRDefault="00984C52" w:rsidP="00984C52">
            <w:pPr>
              <w:spacing w:after="160" w:line="259" w:lineRule="auto"/>
              <w:ind w:right="38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Pneumatyka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B7697" w14:textId="77777777" w:rsidR="00984C52" w:rsidRPr="00984C52" w:rsidRDefault="00984C52" w:rsidP="00984C52">
            <w:pPr>
              <w:spacing w:after="160" w:line="259" w:lineRule="auto"/>
              <w:ind w:right="11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instalacja pneumatyczna 2 obwodowa,</w:t>
            </w:r>
          </w:p>
        </w:tc>
      </w:tr>
      <w:tr w:rsidR="00984C52" w:rsidRPr="00984C52" w14:paraId="5513769B" w14:textId="77777777" w:rsidTr="00926F78">
        <w:trPr>
          <w:trHeight w:val="223"/>
        </w:trPr>
        <w:tc>
          <w:tcPr>
            <w:tcW w:w="96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2B055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bCs/>
                <w:color w:val="000000"/>
                <w:kern w:val="0"/>
                <w14:ligatures w14:val="none"/>
              </w:rPr>
              <w:t>WOM oraz dodatkowe wyposażenie</w:t>
            </w:r>
          </w:p>
        </w:tc>
      </w:tr>
      <w:tr w:rsidR="00984C52" w:rsidRPr="00984C52" w14:paraId="52647295" w14:textId="77777777" w:rsidTr="00926F78">
        <w:trPr>
          <w:trHeight w:val="444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A0E52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43CDB" w14:textId="77777777" w:rsidR="00984C52" w:rsidRPr="00984C52" w:rsidRDefault="00984C52" w:rsidP="00984C52">
            <w:pPr>
              <w:spacing w:after="160" w:line="259" w:lineRule="auto"/>
              <w:ind w:right="35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WOM tylni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F419A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 xml:space="preserve">prędkość wałka 540/540E/1000 </w:t>
            </w:r>
            <w:proofErr w:type="spellStart"/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obr</w:t>
            </w:r>
            <w:proofErr w:type="spellEnd"/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/min)</w:t>
            </w:r>
          </w:p>
        </w:tc>
      </w:tr>
      <w:tr w:rsidR="00984C52" w:rsidRPr="00984C52" w14:paraId="10F67F5B" w14:textId="77777777" w:rsidTr="00926F78">
        <w:trPr>
          <w:trHeight w:val="22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C9C76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2.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B4F02" w14:textId="77777777" w:rsidR="00984C52" w:rsidRPr="00984C52" w:rsidRDefault="00984C52" w:rsidP="00984C52">
            <w:pPr>
              <w:spacing w:after="160" w:line="259" w:lineRule="auto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Obciążniki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2C82F" w14:textId="77777777" w:rsidR="00984C52" w:rsidRPr="00984C52" w:rsidRDefault="00984C52" w:rsidP="00984C52">
            <w:pPr>
              <w:spacing w:after="160" w:line="259" w:lineRule="auto"/>
              <w:ind w:right="10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obciążniki kół tylnych min 100 kg</w:t>
            </w:r>
          </w:p>
        </w:tc>
      </w:tr>
      <w:tr w:rsidR="00984C52" w:rsidRPr="00984C52" w14:paraId="6A3F1463" w14:textId="77777777" w:rsidTr="00926F78">
        <w:trPr>
          <w:trHeight w:val="223"/>
        </w:trPr>
        <w:tc>
          <w:tcPr>
            <w:tcW w:w="96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07616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bCs/>
                <w:color w:val="000000"/>
                <w:kern w:val="0"/>
                <w14:ligatures w14:val="none"/>
              </w:rPr>
              <w:t>Pozostałe parametry Ciągnika rolniczego</w:t>
            </w:r>
          </w:p>
        </w:tc>
      </w:tr>
      <w:tr w:rsidR="00984C52" w:rsidRPr="00984C52" w14:paraId="4E4B0F37" w14:textId="77777777" w:rsidTr="00926F78">
        <w:trPr>
          <w:trHeight w:val="9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E1779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739F2" w14:textId="77777777" w:rsidR="00984C52" w:rsidRPr="00984C52" w:rsidRDefault="00984C52" w:rsidP="00984C52">
            <w:pPr>
              <w:spacing w:after="160" w:line="259" w:lineRule="auto"/>
              <w:ind w:left="4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Zaczep tylny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6F393" w14:textId="77777777" w:rsidR="00984C52" w:rsidRPr="00984C52" w:rsidRDefault="00984C52" w:rsidP="00984C5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górny regulowany na szynach góra - dół, zaczep dolny rolniczy i stały zaczep do przyczep jedno osiowych,</w:t>
            </w:r>
          </w:p>
        </w:tc>
      </w:tr>
      <w:tr w:rsidR="00984C52" w:rsidRPr="00984C52" w14:paraId="19C81E13" w14:textId="77777777" w:rsidTr="00926F78">
        <w:trPr>
          <w:trHeight w:val="22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38F64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0C413" w14:textId="77777777" w:rsidR="00984C52" w:rsidRPr="00984C52" w:rsidRDefault="00984C52" w:rsidP="00984C52">
            <w:pPr>
              <w:spacing w:after="160" w:line="259" w:lineRule="auto"/>
              <w:ind w:right="37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Ogumienie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ED116" w14:textId="77777777" w:rsidR="00984C52" w:rsidRPr="00984C52" w:rsidRDefault="00984C52" w:rsidP="00984C52">
            <w:pPr>
              <w:spacing w:after="160" w:line="259" w:lineRule="auto"/>
              <w:ind w:right="1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przód 340/85R24 Tył 420/85R34</w:t>
            </w:r>
          </w:p>
        </w:tc>
      </w:tr>
      <w:tr w:rsidR="00984C52" w:rsidRPr="00984C52" w14:paraId="4B9D92F1" w14:textId="77777777" w:rsidTr="00926F78">
        <w:trPr>
          <w:trHeight w:val="22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673A7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FA2B7" w14:textId="77777777" w:rsidR="00984C52" w:rsidRPr="00984C52" w:rsidRDefault="00984C52" w:rsidP="00984C52">
            <w:pPr>
              <w:spacing w:after="160" w:line="259" w:lineRule="auto"/>
              <w:ind w:right="38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Błotniki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2002E" w14:textId="77777777" w:rsidR="00984C52" w:rsidRPr="00984C52" w:rsidRDefault="00984C52" w:rsidP="00984C52">
            <w:pPr>
              <w:spacing w:after="160" w:line="259" w:lineRule="auto"/>
              <w:ind w:right="9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błotniki kół przednich</w:t>
            </w:r>
          </w:p>
        </w:tc>
      </w:tr>
      <w:tr w:rsidR="00984C52" w:rsidRPr="00984C52" w14:paraId="1240D9EE" w14:textId="77777777" w:rsidTr="00926F78">
        <w:trPr>
          <w:trHeight w:val="22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B0429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B8637" w14:textId="77777777" w:rsidR="00984C52" w:rsidRPr="00984C52" w:rsidRDefault="00984C52" w:rsidP="00984C52">
            <w:pPr>
              <w:spacing w:after="160" w:line="259" w:lineRule="auto"/>
              <w:ind w:left="6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Sterowanie TUZ i WOM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8C66B" w14:textId="77777777" w:rsidR="00984C52" w:rsidRPr="00984C52" w:rsidRDefault="00984C52" w:rsidP="00984C52">
            <w:pPr>
              <w:spacing w:after="160" w:line="259" w:lineRule="auto"/>
              <w:ind w:right="9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panel sterowania na tylnym błotniku</w:t>
            </w:r>
          </w:p>
        </w:tc>
      </w:tr>
      <w:tr w:rsidR="00984C52" w:rsidRPr="00984C52" w14:paraId="4C3F67AB" w14:textId="77777777" w:rsidTr="00926F78">
        <w:trPr>
          <w:trHeight w:val="22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537E1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DAA53" w14:textId="77777777" w:rsidR="00984C52" w:rsidRPr="00984C52" w:rsidRDefault="00984C52" w:rsidP="00984C52">
            <w:pPr>
              <w:spacing w:after="160" w:line="259" w:lineRule="auto"/>
              <w:ind w:right="38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Zbiornik paliwa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C0818" w14:textId="77777777" w:rsidR="00984C52" w:rsidRPr="00984C52" w:rsidRDefault="00984C52" w:rsidP="00984C52">
            <w:pPr>
              <w:spacing w:after="160" w:line="259" w:lineRule="auto"/>
              <w:ind w:right="10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Min. 60 l</w:t>
            </w:r>
          </w:p>
        </w:tc>
      </w:tr>
      <w:tr w:rsidR="00984C52" w:rsidRPr="00984C52" w14:paraId="6D68A06C" w14:textId="77777777" w:rsidTr="00926F78">
        <w:trPr>
          <w:trHeight w:val="456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8FB24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75CC2" w14:textId="77777777" w:rsidR="00984C52" w:rsidRPr="00984C52" w:rsidRDefault="00984C52" w:rsidP="00984C52">
            <w:pPr>
              <w:spacing w:after="160" w:line="259" w:lineRule="auto"/>
              <w:ind w:left="5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Trójkątna tablica wyróżniająca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E5FA9" w14:textId="77777777" w:rsidR="00984C52" w:rsidRPr="00984C52" w:rsidRDefault="00984C52" w:rsidP="00984C52">
            <w:pPr>
              <w:spacing w:after="160" w:line="259" w:lineRule="auto"/>
              <w:ind w:right="11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montowana na lewy błotniku</w:t>
            </w:r>
          </w:p>
        </w:tc>
      </w:tr>
      <w:tr w:rsidR="00984C52" w:rsidRPr="00984C52" w14:paraId="4BDDF121" w14:textId="77777777" w:rsidTr="00926F78">
        <w:trPr>
          <w:trHeight w:val="223"/>
        </w:trPr>
        <w:tc>
          <w:tcPr>
            <w:tcW w:w="96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F3AC1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bCs/>
                <w:color w:val="000000"/>
                <w:kern w:val="0"/>
                <w14:ligatures w14:val="none"/>
              </w:rPr>
              <w:t>ładowacz czołowy (TUR)</w:t>
            </w:r>
          </w:p>
        </w:tc>
      </w:tr>
      <w:tr w:rsidR="00984C52" w:rsidRPr="00984C52" w14:paraId="5DEF74E2" w14:textId="77777777" w:rsidTr="00926F78">
        <w:trPr>
          <w:trHeight w:val="22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851DD" w14:textId="77777777" w:rsidR="00984C52" w:rsidRPr="00984C52" w:rsidRDefault="00984C52" w:rsidP="00984C52">
            <w:pPr>
              <w:spacing w:after="160" w:line="259" w:lineRule="auto"/>
              <w:ind w:left="3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93AB7" w14:textId="77777777" w:rsidR="00984C52" w:rsidRPr="00984C52" w:rsidRDefault="00984C52" w:rsidP="00984C52">
            <w:pPr>
              <w:spacing w:after="160" w:line="259" w:lineRule="auto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Rok produkcji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E577E" w14:textId="71E1F4E8" w:rsidR="00984C52" w:rsidRPr="00984C52" w:rsidRDefault="00984C52" w:rsidP="00984C52">
            <w:pPr>
              <w:spacing w:after="160" w:line="259" w:lineRule="auto"/>
              <w:ind w:right="11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E449D1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nie wcześniejszy niż 2025</w:t>
            </w:r>
          </w:p>
        </w:tc>
      </w:tr>
      <w:tr w:rsidR="00984C52" w:rsidRPr="00984C52" w14:paraId="6C8710F2" w14:textId="77777777" w:rsidTr="00926F78">
        <w:trPr>
          <w:trHeight w:val="444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3E276" w14:textId="77777777" w:rsidR="00984C52" w:rsidRPr="00984C52" w:rsidRDefault="00984C52" w:rsidP="00984C52">
            <w:pPr>
              <w:spacing w:after="160" w:line="259" w:lineRule="auto"/>
              <w:ind w:left="60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392FA" w14:textId="77777777" w:rsidR="00984C52" w:rsidRPr="00984C52" w:rsidRDefault="00984C52" w:rsidP="00984C52">
            <w:pPr>
              <w:spacing w:after="160" w:line="259" w:lineRule="auto"/>
              <w:ind w:left="59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kompatybilność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A2696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ładowacz w pełni kompatybilny z oferowanym ciągnikiem, zachowanie kolorystki ciągnika, wyprodukowany przez producenta traktora</w:t>
            </w:r>
          </w:p>
        </w:tc>
      </w:tr>
      <w:tr w:rsidR="00984C52" w:rsidRPr="00984C52" w14:paraId="7639A78D" w14:textId="77777777" w:rsidTr="00926F78">
        <w:trPr>
          <w:trHeight w:val="22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2120F" w14:textId="77777777" w:rsidR="00984C52" w:rsidRPr="00984C52" w:rsidRDefault="00984C52" w:rsidP="00984C52">
            <w:pPr>
              <w:spacing w:after="160" w:line="259" w:lineRule="auto"/>
              <w:ind w:left="60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B882A" w14:textId="77777777" w:rsidR="00984C52" w:rsidRPr="00984C52" w:rsidRDefault="00984C52" w:rsidP="00984C52">
            <w:pPr>
              <w:spacing w:after="160" w:line="259" w:lineRule="auto"/>
              <w:ind w:left="19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Sterowanie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38E5E" w14:textId="77777777" w:rsidR="00984C52" w:rsidRPr="00984C52" w:rsidRDefault="00984C52" w:rsidP="00984C52">
            <w:pPr>
              <w:spacing w:after="160" w:line="259" w:lineRule="auto"/>
              <w:ind w:left="44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joystick</w:t>
            </w:r>
          </w:p>
        </w:tc>
      </w:tr>
      <w:tr w:rsidR="00984C52" w:rsidRPr="00984C52" w14:paraId="4B5F1CA7" w14:textId="77777777" w:rsidTr="00926F78">
        <w:trPr>
          <w:trHeight w:val="22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DD2B9" w14:textId="77777777" w:rsidR="00984C52" w:rsidRPr="00984C52" w:rsidRDefault="00984C52" w:rsidP="00984C52">
            <w:pPr>
              <w:spacing w:after="160" w:line="259" w:lineRule="auto"/>
              <w:ind w:left="60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4.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9B87C" w14:textId="77777777" w:rsidR="00984C52" w:rsidRPr="00984C52" w:rsidRDefault="00984C52" w:rsidP="00984C52">
            <w:pPr>
              <w:spacing w:after="160" w:line="259" w:lineRule="auto"/>
              <w:ind w:left="18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Hydraulika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72625" w14:textId="77777777" w:rsidR="00984C52" w:rsidRPr="00984C52" w:rsidRDefault="00984C52" w:rsidP="00984C52">
            <w:pPr>
              <w:spacing w:after="160" w:line="259" w:lineRule="auto"/>
              <w:ind w:left="46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wyjście 1 pary hydrauliki zewnętrznej do osprzętu</w:t>
            </w:r>
          </w:p>
        </w:tc>
      </w:tr>
      <w:tr w:rsidR="00984C52" w:rsidRPr="00984C52" w14:paraId="60170D6C" w14:textId="77777777" w:rsidTr="00926F78">
        <w:trPr>
          <w:trHeight w:val="223"/>
        </w:trPr>
        <w:tc>
          <w:tcPr>
            <w:tcW w:w="96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B09E3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b/>
                <w:color w:val="000000"/>
                <w:kern w:val="0"/>
                <w14:ligatures w14:val="none"/>
              </w:rPr>
              <w:t>C) Pozostałe Wymagania</w:t>
            </w:r>
          </w:p>
        </w:tc>
      </w:tr>
      <w:tr w:rsidR="00984C52" w:rsidRPr="00984C52" w14:paraId="487460FE" w14:textId="77777777" w:rsidTr="00926F78">
        <w:trPr>
          <w:trHeight w:val="39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ADEC5" w14:textId="77777777" w:rsidR="00984C52" w:rsidRPr="00984C52" w:rsidRDefault="00984C52" w:rsidP="00984C52">
            <w:pPr>
              <w:spacing w:after="160" w:line="259" w:lineRule="auto"/>
              <w:ind w:left="60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1130A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Fabryczny zestaw narzędzi</w:t>
            </w:r>
          </w:p>
        </w:tc>
      </w:tr>
      <w:tr w:rsidR="00984C52" w:rsidRPr="00984C52" w14:paraId="683267DA" w14:textId="77777777" w:rsidTr="00926F78">
        <w:trPr>
          <w:trHeight w:val="444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9BB94" w14:textId="77777777" w:rsidR="00984C52" w:rsidRPr="00984C52" w:rsidRDefault="00984C52" w:rsidP="00984C52">
            <w:pPr>
              <w:spacing w:after="160" w:line="259" w:lineRule="auto"/>
              <w:ind w:left="60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DE54B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Gaśnica - zgodna z obowiązującymi przepisami ustawy Prawo o ruchu drogowym - 1 szt.</w:t>
            </w:r>
          </w:p>
        </w:tc>
      </w:tr>
      <w:tr w:rsidR="00984C52" w:rsidRPr="00984C52" w14:paraId="7E47140A" w14:textId="77777777" w:rsidTr="00926F78">
        <w:trPr>
          <w:trHeight w:val="286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70EE7" w14:textId="77777777" w:rsidR="00984C52" w:rsidRPr="00984C52" w:rsidRDefault="00984C52" w:rsidP="00984C52">
            <w:pPr>
              <w:spacing w:after="160" w:line="259" w:lineRule="auto"/>
              <w:ind w:left="60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3A5A9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Apteczka pierwszej pomocy minimum wg DIN 13164 - 1 szt.</w:t>
            </w:r>
          </w:p>
        </w:tc>
      </w:tr>
      <w:tr w:rsidR="00984C52" w:rsidRPr="00984C52" w14:paraId="581ED6F0" w14:textId="77777777" w:rsidTr="00926F78">
        <w:trPr>
          <w:trHeight w:val="307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8C710" w14:textId="77777777" w:rsidR="00984C52" w:rsidRPr="00984C52" w:rsidRDefault="00984C52" w:rsidP="00984C52">
            <w:pPr>
              <w:spacing w:after="160" w:line="259" w:lineRule="auto"/>
              <w:ind w:left="60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lastRenderedPageBreak/>
              <w:t>4</w:t>
            </w:r>
          </w:p>
        </w:tc>
        <w:tc>
          <w:tcPr>
            <w:tcW w:w="9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95501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Trójkąt ostrzegawczy</w:t>
            </w:r>
          </w:p>
        </w:tc>
      </w:tr>
      <w:tr w:rsidR="00984C52" w:rsidRPr="00984C52" w14:paraId="78BD55D5" w14:textId="77777777" w:rsidTr="00926F78">
        <w:trPr>
          <w:trHeight w:val="23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88B48" w14:textId="77777777" w:rsidR="00984C52" w:rsidRPr="00984C52" w:rsidRDefault="00984C52" w:rsidP="00984C52">
            <w:pPr>
              <w:spacing w:after="160" w:line="259" w:lineRule="auto"/>
              <w:ind w:left="60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417AE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Ładowacz czołowy (TUR) zamontowany na ciągniku rolniczym</w:t>
            </w:r>
          </w:p>
        </w:tc>
      </w:tr>
      <w:tr w:rsidR="00984C52" w:rsidRPr="00984C52" w14:paraId="25F2D41D" w14:textId="77777777" w:rsidTr="00926F78">
        <w:trPr>
          <w:trHeight w:val="235"/>
        </w:trPr>
        <w:tc>
          <w:tcPr>
            <w:tcW w:w="96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2D49A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14:ligatures w14:val="none"/>
              </w:rPr>
              <w:t>D) Przyczepa rolnicza (fabrycznie nowa):</w:t>
            </w:r>
          </w:p>
        </w:tc>
      </w:tr>
      <w:tr w:rsidR="00984C52" w:rsidRPr="00984C52" w14:paraId="7B6FEC4D" w14:textId="77777777" w:rsidTr="00926F78">
        <w:trPr>
          <w:trHeight w:val="23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030E7" w14:textId="77777777" w:rsidR="00984C52" w:rsidRPr="00984C52" w:rsidRDefault="00984C52" w:rsidP="00984C52">
            <w:pPr>
              <w:spacing w:after="160" w:line="259" w:lineRule="auto"/>
              <w:ind w:left="60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0FBFD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Ładowność minimum 4000 kg</w:t>
            </w:r>
          </w:p>
        </w:tc>
      </w:tr>
      <w:tr w:rsidR="00984C52" w:rsidRPr="00984C52" w14:paraId="2DA007EA" w14:textId="77777777" w:rsidTr="00926F78">
        <w:trPr>
          <w:trHeight w:val="23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94C8C" w14:textId="77777777" w:rsidR="00984C52" w:rsidRPr="00984C52" w:rsidRDefault="00984C52" w:rsidP="00984C52">
            <w:pPr>
              <w:spacing w:after="160" w:line="259" w:lineRule="auto"/>
              <w:ind w:left="60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A5307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proofErr w:type="spellStart"/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Wywrot</w:t>
            </w:r>
            <w:proofErr w:type="spellEnd"/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 xml:space="preserve"> trójstronny</w:t>
            </w:r>
          </w:p>
        </w:tc>
      </w:tr>
      <w:tr w:rsidR="00984C52" w:rsidRPr="00984C52" w14:paraId="73C52FB6" w14:textId="77777777" w:rsidTr="00926F78">
        <w:trPr>
          <w:trHeight w:val="23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C63B6" w14:textId="77777777" w:rsidR="00984C52" w:rsidRPr="00984C52" w:rsidRDefault="00984C52" w:rsidP="00984C52">
            <w:pPr>
              <w:spacing w:after="160" w:line="259" w:lineRule="auto"/>
              <w:ind w:left="60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A36CD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Zestaw kołowy dwuosiowy</w:t>
            </w:r>
          </w:p>
        </w:tc>
      </w:tr>
      <w:tr w:rsidR="00984C52" w:rsidRPr="00984C52" w14:paraId="1E58EB5C" w14:textId="77777777" w:rsidTr="00926F78">
        <w:trPr>
          <w:trHeight w:val="23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43FC4" w14:textId="77777777" w:rsidR="00984C52" w:rsidRPr="00984C52" w:rsidRDefault="00984C52" w:rsidP="00984C52">
            <w:pPr>
              <w:spacing w:after="160" w:line="259" w:lineRule="auto"/>
              <w:ind w:left="60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F3CB5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Resory paraboliczne</w:t>
            </w:r>
          </w:p>
        </w:tc>
      </w:tr>
      <w:tr w:rsidR="00984C52" w:rsidRPr="00984C52" w14:paraId="311427A8" w14:textId="77777777" w:rsidTr="00926F78">
        <w:trPr>
          <w:trHeight w:val="23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9E8C9" w14:textId="77777777" w:rsidR="00984C52" w:rsidRPr="00984C52" w:rsidRDefault="00984C52" w:rsidP="00984C52">
            <w:pPr>
              <w:spacing w:after="160" w:line="259" w:lineRule="auto"/>
              <w:ind w:left="60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441FC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Wysokość burty minimum 50 cm</w:t>
            </w:r>
          </w:p>
        </w:tc>
      </w:tr>
      <w:tr w:rsidR="00984C52" w:rsidRPr="00984C52" w14:paraId="244264EB" w14:textId="77777777" w:rsidTr="00926F78">
        <w:trPr>
          <w:trHeight w:val="23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219F7" w14:textId="77777777" w:rsidR="00984C52" w:rsidRPr="00984C52" w:rsidRDefault="00984C52" w:rsidP="00984C52">
            <w:pPr>
              <w:spacing w:after="160" w:line="259" w:lineRule="auto"/>
              <w:ind w:left="60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9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B12F1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Instalacja hydrauliczna i elektryczna do drugiej przyczepy</w:t>
            </w:r>
          </w:p>
        </w:tc>
      </w:tr>
      <w:tr w:rsidR="00984C52" w:rsidRPr="00984C52" w14:paraId="70B4D580" w14:textId="77777777" w:rsidTr="00926F78">
        <w:trPr>
          <w:trHeight w:val="23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65C25" w14:textId="77777777" w:rsidR="00984C52" w:rsidRPr="00984C52" w:rsidRDefault="00984C52" w:rsidP="00984C52">
            <w:pPr>
              <w:spacing w:after="160" w:line="259" w:lineRule="auto"/>
              <w:ind w:left="60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9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9C9F0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Hamulec pneumatyczny z wyjściem do drugiej przyczepy</w:t>
            </w:r>
          </w:p>
        </w:tc>
      </w:tr>
    </w:tbl>
    <w:p w14:paraId="646F7D1E" w14:textId="77777777" w:rsidR="00984C52" w:rsidRPr="00984C52" w:rsidRDefault="00984C52" w:rsidP="00984C52">
      <w:pPr>
        <w:rPr>
          <w:rFonts w:ascii="Times New Roman" w:eastAsia="Calibri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984C52">
        <w:rPr>
          <w:rFonts w:ascii="Times New Roman" w:eastAsia="Calibri" w:hAnsi="Times New Roman" w:cs="Times New Roman"/>
          <w:b/>
          <w:bCs/>
          <w:color w:val="000000"/>
          <w:kern w:val="0"/>
          <w:lang w:eastAsia="pl-PL"/>
          <w14:ligatures w14:val="none"/>
        </w:rPr>
        <w:t>Pozostałe warunki zamówienia:</w:t>
      </w:r>
    </w:p>
    <w:tbl>
      <w:tblPr>
        <w:tblStyle w:val="Tabela-Siatka1"/>
        <w:tblW w:w="9634" w:type="dxa"/>
        <w:tblLook w:val="04A0" w:firstRow="1" w:lastRow="0" w:firstColumn="1" w:lastColumn="0" w:noHBand="0" w:noVBand="1"/>
      </w:tblPr>
      <w:tblGrid>
        <w:gridCol w:w="421"/>
        <w:gridCol w:w="9213"/>
      </w:tblGrid>
      <w:tr w:rsidR="00984C52" w:rsidRPr="00984C52" w14:paraId="125461B9" w14:textId="77777777" w:rsidTr="00926F78">
        <w:tc>
          <w:tcPr>
            <w:tcW w:w="421" w:type="dxa"/>
            <w:vAlign w:val="center"/>
          </w:tcPr>
          <w:p w14:paraId="241FDE36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9213" w:type="dxa"/>
            <w:vAlign w:val="center"/>
          </w:tcPr>
          <w:p w14:paraId="759C902F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  <w:t>Oferowany przez wykonawcę ciągnik powinien być w pełni sprawny i spełniać wymagania techniczne, jakościowe i użytkowe określone w szczegółowym opisie zamówienia.</w:t>
            </w:r>
          </w:p>
        </w:tc>
      </w:tr>
      <w:tr w:rsidR="00984C52" w:rsidRPr="00984C52" w14:paraId="3290D751" w14:textId="77777777" w:rsidTr="00926F78">
        <w:tc>
          <w:tcPr>
            <w:tcW w:w="421" w:type="dxa"/>
            <w:vAlign w:val="center"/>
          </w:tcPr>
          <w:p w14:paraId="4A35B96B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9213" w:type="dxa"/>
            <w:vAlign w:val="center"/>
          </w:tcPr>
          <w:p w14:paraId="0A171517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  <w:t>Ciągnik powinien posiadać wszystkie dokumenty niezbędne do dopełnienia formalności związanych z dopuszczeniem do ruchu po drogach publicznych  i instrukcję w języku polskim.</w:t>
            </w:r>
          </w:p>
        </w:tc>
      </w:tr>
      <w:tr w:rsidR="00984C52" w:rsidRPr="00984C52" w14:paraId="217B7272" w14:textId="77777777" w:rsidTr="00926F78">
        <w:tc>
          <w:tcPr>
            <w:tcW w:w="421" w:type="dxa"/>
            <w:vAlign w:val="center"/>
          </w:tcPr>
          <w:p w14:paraId="79A10E99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9213" w:type="dxa"/>
            <w:vAlign w:val="center"/>
          </w:tcPr>
          <w:p w14:paraId="32B9EB0F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  <w:t>Ciągnik przeznaczony jest do prac związanych z utrzymaniem dróg gminnych. Ciągnik nie jest przeznaczony do użytkowania komercyjnego i prac rolniczych.</w:t>
            </w:r>
          </w:p>
        </w:tc>
      </w:tr>
      <w:tr w:rsidR="00984C52" w:rsidRPr="00984C52" w14:paraId="0F4DF53C" w14:textId="77777777" w:rsidTr="00926F78">
        <w:tc>
          <w:tcPr>
            <w:tcW w:w="421" w:type="dxa"/>
            <w:vAlign w:val="center"/>
          </w:tcPr>
          <w:p w14:paraId="17E24AA5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9213" w:type="dxa"/>
            <w:vAlign w:val="center"/>
          </w:tcPr>
          <w:p w14:paraId="5F565D81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  <w:t>Podjęcia naprawy w okresie gwarancji nastąpi w czasie max 48 h licząc od terminu zgłoszenia, nie wliczając czasu w dniach ustawowo wolnych</w:t>
            </w:r>
          </w:p>
        </w:tc>
      </w:tr>
      <w:tr w:rsidR="00984C52" w:rsidRPr="00984C52" w14:paraId="38BD5B6D" w14:textId="77777777" w:rsidTr="00926F78">
        <w:tc>
          <w:tcPr>
            <w:tcW w:w="421" w:type="dxa"/>
            <w:vAlign w:val="center"/>
          </w:tcPr>
          <w:p w14:paraId="3CC5AA55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9213" w:type="dxa"/>
            <w:vAlign w:val="center"/>
          </w:tcPr>
          <w:p w14:paraId="062446D0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  <w:t>Maksymalny czas naprawy  - do 14 dni licząc od daty jej rozpoczęcia.</w:t>
            </w:r>
          </w:p>
        </w:tc>
      </w:tr>
      <w:tr w:rsidR="00984C52" w:rsidRPr="00984C52" w14:paraId="4689B3BA" w14:textId="77777777" w:rsidTr="00926F78">
        <w:tc>
          <w:tcPr>
            <w:tcW w:w="421" w:type="dxa"/>
            <w:vAlign w:val="center"/>
          </w:tcPr>
          <w:p w14:paraId="53693179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9213" w:type="dxa"/>
            <w:vAlign w:val="center"/>
          </w:tcPr>
          <w:p w14:paraId="059BD6BD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  <w:t>Wykonanie obowiązków z tytułu gwarancji dobywać się będzie transportem i na koszt wykonawcy.</w:t>
            </w:r>
          </w:p>
        </w:tc>
      </w:tr>
      <w:tr w:rsidR="00984C52" w:rsidRPr="00984C52" w14:paraId="52A9CBE1" w14:textId="77777777" w:rsidTr="00926F78">
        <w:tc>
          <w:tcPr>
            <w:tcW w:w="421" w:type="dxa"/>
            <w:vAlign w:val="center"/>
          </w:tcPr>
          <w:p w14:paraId="2BC0C0B6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9213" w:type="dxa"/>
            <w:vAlign w:val="center"/>
          </w:tcPr>
          <w:p w14:paraId="1CADCD4D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  <w:t>Koszt transportu do zamawiającego ponosi wykonawca.</w:t>
            </w:r>
          </w:p>
        </w:tc>
      </w:tr>
      <w:tr w:rsidR="00984C52" w:rsidRPr="00984C52" w14:paraId="7E123DD5" w14:textId="77777777" w:rsidTr="00926F78">
        <w:tc>
          <w:tcPr>
            <w:tcW w:w="421" w:type="dxa"/>
            <w:vAlign w:val="center"/>
          </w:tcPr>
          <w:p w14:paraId="56FF4676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9213" w:type="dxa"/>
            <w:vAlign w:val="center"/>
          </w:tcPr>
          <w:p w14:paraId="1A3F00E6" w14:textId="77777777" w:rsidR="00984C52" w:rsidRPr="00984C52" w:rsidRDefault="00984C52" w:rsidP="00984C52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Przeglądy gwarancyjne nie mogą być krótsze niż co 200 </w:t>
            </w:r>
            <w:proofErr w:type="spellStart"/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  <w:t>mth</w:t>
            </w:r>
            <w:proofErr w:type="spellEnd"/>
            <w:r w:rsidRPr="00984C52"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lub nie krótsze, niż co 12 miesięcy (w przypadku niewykonania przebiegu w motogodzinach)</w:t>
            </w:r>
          </w:p>
        </w:tc>
      </w:tr>
    </w:tbl>
    <w:p w14:paraId="7A9F4E76" w14:textId="77777777" w:rsidR="00880EBC" w:rsidRPr="00E449D1" w:rsidRDefault="00880EBC" w:rsidP="00E449D1"/>
    <w:sectPr w:rsidR="00880EBC" w:rsidRPr="00E449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F075CF" w14:textId="77777777" w:rsidR="00F75B24" w:rsidRDefault="00F75B24" w:rsidP="00880EBC">
      <w:pPr>
        <w:spacing w:after="0" w:line="240" w:lineRule="auto"/>
      </w:pPr>
      <w:r>
        <w:separator/>
      </w:r>
    </w:p>
  </w:endnote>
  <w:endnote w:type="continuationSeparator" w:id="0">
    <w:p w14:paraId="116D9B02" w14:textId="77777777" w:rsidR="00F75B24" w:rsidRDefault="00F75B24" w:rsidP="00880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E1848" w14:textId="77777777" w:rsidR="00880EBC" w:rsidRDefault="00880E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1C1B56" w14:textId="77777777" w:rsidR="00880EBC" w:rsidRDefault="00880EB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2EB5E" w14:textId="77777777" w:rsidR="00880EBC" w:rsidRDefault="00880E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48441E" w14:textId="77777777" w:rsidR="00F75B24" w:rsidRDefault="00F75B24" w:rsidP="00880EBC">
      <w:pPr>
        <w:spacing w:after="0" w:line="240" w:lineRule="auto"/>
      </w:pPr>
      <w:r>
        <w:separator/>
      </w:r>
    </w:p>
  </w:footnote>
  <w:footnote w:type="continuationSeparator" w:id="0">
    <w:p w14:paraId="7FB0FDBE" w14:textId="77777777" w:rsidR="00F75B24" w:rsidRDefault="00F75B24" w:rsidP="00880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D3459" w14:textId="77777777" w:rsidR="00880EBC" w:rsidRDefault="00880E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FA74F" w14:textId="7256B95E" w:rsidR="00880EBC" w:rsidRPr="00880EBC" w:rsidRDefault="00880EBC" w:rsidP="00880EBC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880EBC">
      <w:rPr>
        <w:rFonts w:ascii="Times New Roman" w:hAnsi="Times New Roman" w:cs="Times New Roman"/>
        <w:sz w:val="24"/>
        <w:szCs w:val="24"/>
      </w:rPr>
      <w:t>Załącznik nr 6 do SWZ - OPZ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8C74EC" w14:textId="77777777" w:rsidR="00880EBC" w:rsidRDefault="00880EB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EBC"/>
    <w:rsid w:val="00204723"/>
    <w:rsid w:val="004F543B"/>
    <w:rsid w:val="006135E6"/>
    <w:rsid w:val="00632B81"/>
    <w:rsid w:val="007F35DA"/>
    <w:rsid w:val="00880EBC"/>
    <w:rsid w:val="00984C52"/>
    <w:rsid w:val="00C827F6"/>
    <w:rsid w:val="00D340AB"/>
    <w:rsid w:val="00E449D1"/>
    <w:rsid w:val="00F7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C9AE4"/>
  <w15:chartTrackingRefBased/>
  <w15:docId w15:val="{6F7FE2E6-E2C3-4B4E-950A-1AE3C7E1A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0EBC"/>
    <w:rPr>
      <w:rFonts w:asciiTheme="minorHAnsi" w:hAnsiTheme="minorHAnsi"/>
      <w:kern w:val="2"/>
      <w:sz w:val="2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0E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0E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0EB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0E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0"/>
      <w:sz w:val="24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0EB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0"/>
      <w:sz w:val="24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0E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0"/>
      <w:sz w:val="24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0E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0"/>
      <w:sz w:val="24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0E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0"/>
      <w:sz w:val="24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0E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0"/>
      <w:sz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0EB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0E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0EB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0EB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0EB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0EB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0EB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0EB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0EBC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0E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880E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0E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880EB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0EBC"/>
    <w:pPr>
      <w:spacing w:before="160"/>
      <w:jc w:val="center"/>
    </w:pPr>
    <w:rPr>
      <w:rFonts w:ascii="Times New Roman" w:hAnsi="Times New Roman"/>
      <w:i/>
      <w:iCs/>
      <w:color w:val="404040" w:themeColor="text1" w:themeTint="BF"/>
      <w:kern w:val="0"/>
      <w:sz w:val="24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880EB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80EBC"/>
    <w:pPr>
      <w:ind w:left="720"/>
      <w:contextualSpacing/>
    </w:pPr>
    <w:rPr>
      <w:rFonts w:ascii="Times New Roman" w:hAnsi="Times New Roman"/>
      <w:kern w:val="0"/>
      <w:sz w:val="24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880EB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0EB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="Times New Roman" w:hAnsi="Times New Roman"/>
      <w:i/>
      <w:iCs/>
      <w:color w:val="2F5496" w:themeColor="accent1" w:themeShade="BF"/>
      <w:kern w:val="0"/>
      <w:sz w:val="24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0EB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0EBC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880EBC"/>
    <w:pPr>
      <w:spacing w:after="0" w:line="240" w:lineRule="auto"/>
    </w:pPr>
    <w:rPr>
      <w:rFonts w:asciiTheme="minorHAnsi" w:hAnsiTheme="minorHAnsi"/>
      <w:kern w:val="2"/>
      <w:sz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80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0EBC"/>
    <w:rPr>
      <w:rFonts w:asciiTheme="minorHAnsi" w:hAnsiTheme="minorHAnsi"/>
      <w:kern w:val="2"/>
      <w:sz w:val="2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880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EBC"/>
    <w:rPr>
      <w:rFonts w:asciiTheme="minorHAnsi" w:hAnsiTheme="minorHAnsi"/>
      <w:kern w:val="2"/>
      <w:sz w:val="22"/>
      <w14:ligatures w14:val="standardContextual"/>
    </w:rPr>
  </w:style>
  <w:style w:type="table" w:customStyle="1" w:styleId="TableGrid">
    <w:name w:val="TableGrid"/>
    <w:rsid w:val="00984C52"/>
    <w:pPr>
      <w:spacing w:after="0" w:line="240" w:lineRule="auto"/>
    </w:pPr>
    <w:rPr>
      <w:rFonts w:asciiTheme="minorHAnsi" w:eastAsiaTheme="minorEastAsia" w:hAnsiTheme="minorHAns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984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586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AdminIT</dc:creator>
  <cp:keywords/>
  <dc:description/>
  <cp:lastModifiedBy>Sylwia Gajewska</cp:lastModifiedBy>
  <cp:revision>2</cp:revision>
  <dcterms:created xsi:type="dcterms:W3CDTF">2025-12-04T12:19:00Z</dcterms:created>
  <dcterms:modified xsi:type="dcterms:W3CDTF">2025-12-04T12:19:00Z</dcterms:modified>
</cp:coreProperties>
</file>